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77E7" w14:textId="693DB02D" w:rsidR="00473AA8" w:rsidRDefault="00352455" w:rsidP="00352455">
      <w:pPr>
        <w:jc w:val="center"/>
      </w:pPr>
      <w:r w:rsidRPr="00D15776"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48C7312" wp14:editId="4B56B5F0">
            <wp:simplePos x="0" y="0"/>
            <wp:positionH relativeFrom="margin">
              <wp:align>left</wp:align>
            </wp:positionH>
            <wp:positionV relativeFrom="paragraph">
              <wp:posOffset>-533400</wp:posOffset>
            </wp:positionV>
            <wp:extent cx="1323975" cy="407957"/>
            <wp:effectExtent l="0" t="0" r="0" b="0"/>
            <wp:wrapNone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07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135">
        <w:rPr>
          <w:rFonts w:ascii="Tahoma" w:hAnsi="Tahoma" w:cs="Tahoma"/>
          <w:b/>
          <w:bCs/>
          <w:sz w:val="32"/>
          <w:szCs w:val="32"/>
        </w:rPr>
        <w:t xml:space="preserve">Integrated </w:t>
      </w:r>
      <w:r w:rsidR="00F637EE">
        <w:rPr>
          <w:rFonts w:ascii="Tahoma" w:hAnsi="Tahoma" w:cs="Tahoma"/>
          <w:b/>
          <w:bCs/>
          <w:sz w:val="32"/>
          <w:szCs w:val="32"/>
        </w:rPr>
        <w:t>Physics</w:t>
      </w:r>
      <w:r w:rsidR="00BE5135">
        <w:rPr>
          <w:rFonts w:ascii="Tahoma" w:hAnsi="Tahoma" w:cs="Tahoma"/>
          <w:b/>
          <w:bCs/>
          <w:sz w:val="32"/>
          <w:szCs w:val="32"/>
        </w:rPr>
        <w:t xml:space="preserve"> and Chemistry</w:t>
      </w:r>
      <w:r w:rsidRPr="00D15776">
        <w:rPr>
          <w:rFonts w:ascii="Tahoma" w:hAnsi="Tahoma" w:cs="Tahoma"/>
          <w:b/>
          <w:bCs/>
          <w:sz w:val="32"/>
          <w:szCs w:val="32"/>
        </w:rPr>
        <w:t xml:space="preserve"> Parent Guide</w:t>
      </w:r>
    </w:p>
    <w:p w14:paraId="5E0FAEA5" w14:textId="1AABD94B" w:rsidR="00352455" w:rsidRDefault="00352455"/>
    <w:tbl>
      <w:tblPr>
        <w:tblStyle w:val="TableGrid"/>
        <w:tblW w:w="130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85"/>
        <w:gridCol w:w="6660"/>
      </w:tblGrid>
      <w:tr w:rsidR="00352455" w:rsidRPr="00352455" w14:paraId="7629DB8E" w14:textId="77777777" w:rsidTr="00DC5803">
        <w:tc>
          <w:tcPr>
            <w:tcW w:w="13045" w:type="dxa"/>
            <w:gridSpan w:val="2"/>
          </w:tcPr>
          <w:p w14:paraId="3A8D6103" w14:textId="77777777" w:rsidR="005C2D61" w:rsidRDefault="005C2D61" w:rsidP="00F637EE">
            <w:pPr>
              <w:pStyle w:val="Heading6"/>
              <w:jc w:val="left"/>
              <w:rPr>
                <w:b w:val="0"/>
                <w:bCs/>
                <w:color w:val="auto"/>
                <w:szCs w:val="20"/>
              </w:rPr>
            </w:pPr>
          </w:p>
          <w:p w14:paraId="16CFAEC6" w14:textId="77777777" w:rsidR="005C2D61" w:rsidRDefault="009C03C8" w:rsidP="004A3B72">
            <w:pPr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Integrated Physics and Chemistry students will study a variety of topics that include: force, motion, energy, and matter as they apply to both physics and chemistry. </w:t>
            </w:r>
            <w:r w:rsidRPr="00AF2623">
              <w:rPr>
                <w:rFonts w:ascii="Tahoma" w:hAnsi="Tahoma" w:cs="Tahoma"/>
                <w:sz w:val="20"/>
                <w:szCs w:val="20"/>
              </w:rPr>
              <w:t xml:space="preserve">Students will ask questions, plan and conduct investigations, and explain phenomena using appropriate tools and models. Students will apply conceptual knowledge and collaborative skills to experimental design, implementation, and interpretation. </w:t>
            </w:r>
            <w:r w:rsidRPr="00AF2623">
              <w:rPr>
                <w:rFonts w:ascii="Tahoma" w:hAnsi="Tahoma" w:cs="Tahoma"/>
                <w:bCs/>
                <w:sz w:val="20"/>
                <w:szCs w:val="20"/>
              </w:rPr>
              <w:t xml:space="preserve">Texas Essential Knowledge and Skills for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IPC</w:t>
            </w:r>
            <w:r w:rsidRPr="00AF262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hyperlink r:id="rId5" w:history="1">
              <w:r w:rsidRPr="006B73C6">
                <w:rPr>
                  <w:rStyle w:val="Hyperlink"/>
                  <w:rFonts w:ascii="Tahoma" w:hAnsi="Tahoma" w:cs="Tahoma"/>
                  <w:bCs/>
                  <w:sz w:val="20"/>
                  <w:szCs w:val="20"/>
                  <w:shd w:val="clear" w:color="auto" w:fill="FFFFFF"/>
                </w:rPr>
                <w:t>§112.44. Integrat</w:t>
              </w:r>
              <w:r w:rsidRPr="006B73C6">
                <w:rPr>
                  <w:rStyle w:val="Hyperlink"/>
                  <w:rFonts w:ascii="Tahoma" w:hAnsi="Tahoma" w:cs="Tahoma"/>
                  <w:bCs/>
                  <w:sz w:val="20"/>
                  <w:szCs w:val="20"/>
                  <w:shd w:val="clear" w:color="auto" w:fill="FFFFFF"/>
                </w:rPr>
                <w:t>ed Physics and Chemistry, Adopted 2021</w:t>
              </w:r>
            </w:hyperlink>
          </w:p>
          <w:p w14:paraId="0C7B6DA4" w14:textId="66CB0D72" w:rsidR="009C03C8" w:rsidRPr="005C2D61" w:rsidRDefault="009C03C8" w:rsidP="004A3B72"/>
        </w:tc>
      </w:tr>
      <w:tr w:rsidR="00352455" w:rsidRPr="00352455" w14:paraId="69B67F72" w14:textId="77777777" w:rsidTr="00DC5803">
        <w:tc>
          <w:tcPr>
            <w:tcW w:w="6385" w:type="dxa"/>
          </w:tcPr>
          <w:p w14:paraId="447E9BF5" w14:textId="7319320A" w:rsidR="00352455" w:rsidRDefault="00352455" w:rsidP="00352455">
            <w:pPr>
              <w:pStyle w:val="Heading6"/>
              <w:keepNext w:val="0"/>
              <w:widowControl w:val="0"/>
              <w:jc w:val="left"/>
              <w:rPr>
                <w:bCs/>
                <w:color w:val="auto"/>
                <w:szCs w:val="20"/>
              </w:rPr>
            </w:pPr>
            <w:r w:rsidRPr="00352455">
              <w:rPr>
                <w:bCs/>
                <w:color w:val="auto"/>
                <w:szCs w:val="20"/>
              </w:rPr>
              <w:t>1</w:t>
            </w:r>
            <w:r w:rsidRPr="00352455">
              <w:rPr>
                <w:bCs/>
                <w:color w:val="auto"/>
                <w:szCs w:val="20"/>
                <w:vertAlign w:val="superscript"/>
              </w:rPr>
              <w:t>st</w:t>
            </w:r>
            <w:r w:rsidRPr="00352455">
              <w:rPr>
                <w:bCs/>
                <w:color w:val="auto"/>
                <w:szCs w:val="20"/>
              </w:rPr>
              <w:t xml:space="preserve"> 6 Weeks:</w:t>
            </w:r>
          </w:p>
          <w:p w14:paraId="61430063" w14:textId="1901909D" w:rsidR="00286CEF" w:rsidRDefault="00286CEF" w:rsidP="002F4DD7">
            <w:r>
              <w:t>Introduction to Science/Safety – Interactive Science Notebooks</w:t>
            </w:r>
          </w:p>
          <w:p w14:paraId="28A19408" w14:textId="69D9BD60" w:rsidR="002F4DD7" w:rsidRDefault="00A70490" w:rsidP="002F4DD7">
            <w:r>
              <w:t>Graphing and Analyzing Motion</w:t>
            </w:r>
          </w:p>
          <w:p w14:paraId="2981D9AC" w14:textId="08C49C77" w:rsidR="00A70490" w:rsidRDefault="00A70490" w:rsidP="002F4DD7">
            <w:r>
              <w:t>Momentum in Collisions</w:t>
            </w:r>
          </w:p>
          <w:p w14:paraId="79B32BB6" w14:textId="41745650" w:rsidR="00A70490" w:rsidRPr="002F4DD7" w:rsidRDefault="00A70490" w:rsidP="002F4DD7">
            <w:r>
              <w:t>The Four Fundamental Forces</w:t>
            </w:r>
          </w:p>
          <w:p w14:paraId="3ED8D285" w14:textId="111EB9A4" w:rsidR="002940DC" w:rsidRPr="00352455" w:rsidRDefault="002940DC" w:rsidP="00E40D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0" w:type="dxa"/>
          </w:tcPr>
          <w:p w14:paraId="5566B13D" w14:textId="1B669B8F" w:rsidR="00352455" w:rsidRDefault="00352455" w:rsidP="00352455">
            <w:pPr>
              <w:pStyle w:val="Heading6"/>
              <w:jc w:val="left"/>
              <w:rPr>
                <w:bCs/>
                <w:color w:val="auto"/>
                <w:szCs w:val="20"/>
              </w:rPr>
            </w:pPr>
            <w:r w:rsidRPr="00352455">
              <w:rPr>
                <w:bCs/>
                <w:color w:val="auto"/>
                <w:szCs w:val="20"/>
              </w:rPr>
              <w:t>4</w:t>
            </w:r>
            <w:r w:rsidRPr="00352455">
              <w:rPr>
                <w:bCs/>
                <w:color w:val="auto"/>
                <w:szCs w:val="20"/>
                <w:vertAlign w:val="superscript"/>
              </w:rPr>
              <w:t>th</w:t>
            </w:r>
            <w:r w:rsidRPr="00352455">
              <w:rPr>
                <w:bCs/>
                <w:color w:val="auto"/>
                <w:szCs w:val="20"/>
              </w:rPr>
              <w:t xml:space="preserve"> 6 Weeks:</w:t>
            </w:r>
          </w:p>
          <w:p w14:paraId="4A6A7A04" w14:textId="0C4DD396" w:rsidR="00D274E9" w:rsidRDefault="00D274E9" w:rsidP="00D274E9">
            <w:r>
              <w:t>Renewable Energy</w:t>
            </w:r>
          </w:p>
          <w:p w14:paraId="20BAD3C5" w14:textId="5100B9C4" w:rsidR="00D274E9" w:rsidRDefault="00D274E9" w:rsidP="00D274E9">
            <w:r>
              <w:t>Elements and the Periodic Table</w:t>
            </w:r>
          </w:p>
          <w:p w14:paraId="23E370BE" w14:textId="5A05119B" w:rsidR="00D274E9" w:rsidRPr="00D274E9" w:rsidRDefault="00D274E9" w:rsidP="00D274E9">
            <w:r>
              <w:t>Using Properties of Substances</w:t>
            </w:r>
          </w:p>
          <w:p w14:paraId="1F10FC94" w14:textId="07F0F0B0" w:rsidR="00432C60" w:rsidRPr="00352455" w:rsidRDefault="00432C60" w:rsidP="004A3B7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455" w:rsidRPr="00352455" w14:paraId="7F9FEF14" w14:textId="77777777" w:rsidTr="00DC5803">
        <w:tc>
          <w:tcPr>
            <w:tcW w:w="6385" w:type="dxa"/>
          </w:tcPr>
          <w:p w14:paraId="674ED361" w14:textId="27200638" w:rsidR="00352455" w:rsidRDefault="00DC5803" w:rsidP="00352455">
            <w:pPr>
              <w:pStyle w:val="Heading6"/>
              <w:keepNext w:val="0"/>
              <w:widowControl w:val="0"/>
              <w:jc w:val="left"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>2</w:t>
            </w:r>
            <w:r w:rsidRPr="00DC5803">
              <w:rPr>
                <w:bCs/>
                <w:color w:val="auto"/>
                <w:szCs w:val="20"/>
                <w:vertAlign w:val="superscript"/>
              </w:rPr>
              <w:t>nd</w:t>
            </w:r>
            <w:r>
              <w:rPr>
                <w:bCs/>
                <w:color w:val="auto"/>
                <w:szCs w:val="20"/>
              </w:rPr>
              <w:t xml:space="preserve"> </w:t>
            </w:r>
            <w:r w:rsidR="00352455" w:rsidRPr="00352455">
              <w:rPr>
                <w:bCs/>
                <w:color w:val="auto"/>
                <w:szCs w:val="20"/>
              </w:rPr>
              <w:t>6 Weeks:</w:t>
            </w:r>
          </w:p>
          <w:p w14:paraId="129B4CF1" w14:textId="46D8E9E2" w:rsidR="00A70490" w:rsidRDefault="00A70490" w:rsidP="00A70490">
            <w:r>
              <w:t>The Four Fundam</w:t>
            </w:r>
            <w:r w:rsidR="00BF57A0">
              <w:t>ental Forces</w:t>
            </w:r>
          </w:p>
          <w:p w14:paraId="0A914E68" w14:textId="7F50A00B" w:rsidR="00BF57A0" w:rsidRDefault="00BF57A0" w:rsidP="00A70490">
            <w:r>
              <w:t>Gravity and Electromagnetism</w:t>
            </w:r>
          </w:p>
          <w:p w14:paraId="5318D51C" w14:textId="10F99D17" w:rsidR="00BF57A0" w:rsidRPr="00A70490" w:rsidRDefault="00BF57A0" w:rsidP="00A70490">
            <w:r>
              <w:t>Series and Parallel Circuits</w:t>
            </w:r>
          </w:p>
          <w:p w14:paraId="194435C6" w14:textId="2F67629B" w:rsidR="003E5FD3" w:rsidRPr="00352455" w:rsidRDefault="003E5FD3" w:rsidP="004A3B72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0" w:type="dxa"/>
          </w:tcPr>
          <w:p w14:paraId="08E31337" w14:textId="2F6C95E2" w:rsidR="00352455" w:rsidRDefault="00DC5803" w:rsidP="00352455">
            <w:pPr>
              <w:pStyle w:val="Heading6"/>
              <w:keepNext w:val="0"/>
              <w:widowControl w:val="0"/>
              <w:jc w:val="left"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>5</w:t>
            </w:r>
            <w:r w:rsidRPr="00DC5803">
              <w:rPr>
                <w:bCs/>
                <w:color w:val="auto"/>
                <w:szCs w:val="20"/>
                <w:vertAlign w:val="superscript"/>
              </w:rPr>
              <w:t>th</w:t>
            </w:r>
            <w:r>
              <w:rPr>
                <w:bCs/>
                <w:color w:val="auto"/>
                <w:szCs w:val="20"/>
              </w:rPr>
              <w:t xml:space="preserve"> </w:t>
            </w:r>
            <w:r w:rsidR="00352455" w:rsidRPr="00352455">
              <w:rPr>
                <w:bCs/>
                <w:color w:val="auto"/>
                <w:szCs w:val="20"/>
              </w:rPr>
              <w:t>6 Weeks:</w:t>
            </w:r>
          </w:p>
          <w:p w14:paraId="73BEBEB6" w14:textId="366C2A98" w:rsidR="00886122" w:rsidRDefault="00886122" w:rsidP="00886122">
            <w:r>
              <w:t>Atomic Emission Spectra</w:t>
            </w:r>
          </w:p>
          <w:p w14:paraId="6EAAE9CC" w14:textId="097DC172" w:rsidR="00886122" w:rsidRDefault="00886122" w:rsidP="00886122">
            <w:r>
              <w:t>Investigating Reaction and Solution Rates</w:t>
            </w:r>
          </w:p>
          <w:p w14:paraId="3872E045" w14:textId="73579C7E" w:rsidR="00886122" w:rsidRDefault="00886122" w:rsidP="00886122">
            <w:r>
              <w:t>Changes in Chemical Reactions</w:t>
            </w:r>
          </w:p>
          <w:p w14:paraId="031B8A02" w14:textId="0FFBF824" w:rsidR="00886122" w:rsidRPr="00886122" w:rsidRDefault="00886122" w:rsidP="00886122">
            <w:r>
              <w:t>Balancing Reactions</w:t>
            </w:r>
          </w:p>
          <w:p w14:paraId="68CF9BFC" w14:textId="6517F486" w:rsidR="003F785E" w:rsidRPr="00352455" w:rsidRDefault="003F785E" w:rsidP="00F637E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455" w:rsidRPr="00352455" w14:paraId="35543893" w14:textId="77777777" w:rsidTr="00590E7B">
        <w:trPr>
          <w:trHeight w:val="1725"/>
        </w:trPr>
        <w:tc>
          <w:tcPr>
            <w:tcW w:w="6385" w:type="dxa"/>
          </w:tcPr>
          <w:p w14:paraId="4B141600" w14:textId="13362534" w:rsidR="00352455" w:rsidRDefault="00DC5803" w:rsidP="00352455">
            <w:pPr>
              <w:pStyle w:val="Heading6"/>
              <w:keepNext w:val="0"/>
              <w:widowControl w:val="0"/>
              <w:jc w:val="left"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>3</w:t>
            </w:r>
            <w:r w:rsidRPr="00DC5803">
              <w:rPr>
                <w:bCs/>
                <w:color w:val="auto"/>
                <w:szCs w:val="20"/>
                <w:vertAlign w:val="superscript"/>
              </w:rPr>
              <w:t>rd</w:t>
            </w:r>
            <w:r>
              <w:rPr>
                <w:bCs/>
                <w:color w:val="auto"/>
                <w:szCs w:val="20"/>
              </w:rPr>
              <w:t xml:space="preserve"> </w:t>
            </w:r>
            <w:r w:rsidR="00352455" w:rsidRPr="00352455">
              <w:rPr>
                <w:bCs/>
                <w:color w:val="auto"/>
                <w:szCs w:val="20"/>
              </w:rPr>
              <w:t>6 Weeks:</w:t>
            </w:r>
          </w:p>
          <w:p w14:paraId="5F790A80" w14:textId="77777777" w:rsidR="00F637EE" w:rsidRDefault="00BF57A0" w:rsidP="004A3B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Generating Electricity</w:t>
            </w:r>
          </w:p>
          <w:p w14:paraId="5C582B84" w14:textId="77777777" w:rsidR="00D274E9" w:rsidRDefault="00D274E9" w:rsidP="004A3B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Conservation of Energy</w:t>
            </w:r>
          </w:p>
          <w:p w14:paraId="35A3DEFB" w14:textId="76CC6C60" w:rsidR="00D274E9" w:rsidRPr="00F637EE" w:rsidRDefault="00D274E9" w:rsidP="004A3B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Transferring Energy and Information</w:t>
            </w:r>
          </w:p>
        </w:tc>
        <w:tc>
          <w:tcPr>
            <w:tcW w:w="6660" w:type="dxa"/>
          </w:tcPr>
          <w:p w14:paraId="5DA7E1AF" w14:textId="23636226" w:rsidR="00352455" w:rsidRDefault="00DC5803" w:rsidP="00352455">
            <w:pPr>
              <w:pStyle w:val="Heading6"/>
              <w:keepNext w:val="0"/>
              <w:widowControl w:val="0"/>
              <w:jc w:val="left"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>6</w:t>
            </w:r>
            <w:r w:rsidRPr="00DC5803">
              <w:rPr>
                <w:bCs/>
                <w:color w:val="auto"/>
                <w:szCs w:val="20"/>
                <w:vertAlign w:val="superscript"/>
              </w:rPr>
              <w:t>th</w:t>
            </w:r>
            <w:r>
              <w:rPr>
                <w:bCs/>
                <w:color w:val="auto"/>
                <w:szCs w:val="20"/>
              </w:rPr>
              <w:t xml:space="preserve"> </w:t>
            </w:r>
            <w:r w:rsidR="00352455" w:rsidRPr="00352455">
              <w:rPr>
                <w:bCs/>
                <w:color w:val="auto"/>
                <w:szCs w:val="20"/>
              </w:rPr>
              <w:t>6 Weeks:</w:t>
            </w:r>
          </w:p>
          <w:p w14:paraId="36B918FB" w14:textId="325ECD3F" w:rsidR="00C95B16" w:rsidRDefault="00C95B16" w:rsidP="00C95B16">
            <w:r>
              <w:t>Balancing Reactions</w:t>
            </w:r>
          </w:p>
          <w:p w14:paraId="79F4B0D7" w14:textId="6019C8A2" w:rsidR="00C95B16" w:rsidRDefault="00C95B16" w:rsidP="00C95B16">
            <w:r>
              <w:t>Nuclear Reactions</w:t>
            </w:r>
          </w:p>
          <w:p w14:paraId="5832D188" w14:textId="4BEB8E9E" w:rsidR="00C95B16" w:rsidRPr="00C95B16" w:rsidRDefault="00C95B16" w:rsidP="00C95B16">
            <w:r>
              <w:t>Chemistry’s Impact on the Environment</w:t>
            </w:r>
          </w:p>
          <w:p w14:paraId="6AAE21D1" w14:textId="153CCED8" w:rsidR="003F785E" w:rsidRPr="00352455" w:rsidRDefault="003F785E" w:rsidP="00E40D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DBBD48F" w14:textId="42CE2D20" w:rsidR="00352455" w:rsidRPr="00352455" w:rsidRDefault="00352455">
      <w:pPr>
        <w:rPr>
          <w:rFonts w:ascii="Tahoma" w:hAnsi="Tahoma" w:cs="Tahoma"/>
          <w:sz w:val="20"/>
          <w:szCs w:val="20"/>
        </w:rPr>
      </w:pPr>
    </w:p>
    <w:p w14:paraId="59035215" w14:textId="5BD31C88" w:rsidR="00352455" w:rsidRPr="003F785E" w:rsidRDefault="00352455">
      <w:pPr>
        <w:rPr>
          <w:rFonts w:ascii="Tahoma" w:hAnsi="Tahoma" w:cs="Tahoma"/>
          <w:sz w:val="20"/>
          <w:szCs w:val="20"/>
        </w:rPr>
      </w:pPr>
      <w:r w:rsidRPr="00352455">
        <w:rPr>
          <w:rFonts w:ascii="Tahoma" w:hAnsi="Tahoma" w:cs="Tahoma"/>
          <w:b/>
          <w:bCs/>
          <w:sz w:val="20"/>
          <w:szCs w:val="20"/>
        </w:rPr>
        <w:t xml:space="preserve">Questions? </w:t>
      </w:r>
      <w:r w:rsidRPr="00352455">
        <w:rPr>
          <w:rFonts w:ascii="Tahoma" w:hAnsi="Tahoma" w:cs="Tahoma"/>
          <w:sz w:val="20"/>
          <w:szCs w:val="20"/>
        </w:rPr>
        <w:t>Please contact your course science teacher.</w:t>
      </w:r>
    </w:p>
    <w:sectPr w:rsidR="00352455" w:rsidRPr="003F785E" w:rsidSect="003524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55"/>
    <w:rsid w:val="000677A7"/>
    <w:rsid w:val="000E4EFC"/>
    <w:rsid w:val="000E7D9B"/>
    <w:rsid w:val="00286CEF"/>
    <w:rsid w:val="002940DC"/>
    <w:rsid w:val="002F4DD7"/>
    <w:rsid w:val="002F7E94"/>
    <w:rsid w:val="00352455"/>
    <w:rsid w:val="003E0DFE"/>
    <w:rsid w:val="003E5FD3"/>
    <w:rsid w:val="003F785E"/>
    <w:rsid w:val="00432C60"/>
    <w:rsid w:val="00473AA8"/>
    <w:rsid w:val="004A3B72"/>
    <w:rsid w:val="004B649E"/>
    <w:rsid w:val="00511B13"/>
    <w:rsid w:val="00570F47"/>
    <w:rsid w:val="00590E7B"/>
    <w:rsid w:val="005C2D61"/>
    <w:rsid w:val="00706BB6"/>
    <w:rsid w:val="007079F7"/>
    <w:rsid w:val="00730E51"/>
    <w:rsid w:val="00886122"/>
    <w:rsid w:val="009C03C8"/>
    <w:rsid w:val="00A70490"/>
    <w:rsid w:val="00BE5135"/>
    <w:rsid w:val="00BF57A0"/>
    <w:rsid w:val="00C01D7E"/>
    <w:rsid w:val="00C82FF4"/>
    <w:rsid w:val="00C95B16"/>
    <w:rsid w:val="00D274E9"/>
    <w:rsid w:val="00DC5803"/>
    <w:rsid w:val="00E40DF9"/>
    <w:rsid w:val="00F6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BFFB"/>
  <w15:chartTrackingRefBased/>
  <w15:docId w15:val="{31DBA183-8285-4516-BE9E-8A0EDA1B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352455"/>
    <w:pPr>
      <w:keepNext/>
      <w:jc w:val="center"/>
      <w:outlineLvl w:val="5"/>
    </w:pPr>
    <w:rPr>
      <w:rFonts w:ascii="Tahoma" w:eastAsia="Times New Roman" w:hAnsi="Tahoma" w:cs="Tahoma"/>
      <w:b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352455"/>
    <w:rPr>
      <w:rFonts w:ascii="Tahoma" w:eastAsia="Times New Roman" w:hAnsi="Tahoma" w:cs="Tahoma"/>
      <w:b/>
      <w:color w:val="FF0000"/>
      <w:sz w:val="20"/>
    </w:rPr>
  </w:style>
  <w:style w:type="character" w:styleId="Hyperlink">
    <w:name w:val="Hyperlink"/>
    <w:basedOn w:val="DefaultParagraphFont"/>
    <w:uiPriority w:val="99"/>
    <w:unhideWhenUsed/>
    <w:rsid w:val="003524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245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5803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63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xreg.sos.state.tx.us/public/readtac$ext.TacPage?sl=R&amp;app=9&amp;p_dir=&amp;p_rloc=&amp;p_tloc=&amp;p_ploc=&amp;pg=1&amp;p_tac=&amp;ti=19&amp;pt=2&amp;ch=112&amp;rl=4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Parisi</dc:creator>
  <cp:keywords/>
  <dc:description/>
  <cp:lastModifiedBy>Theresa Parisi</cp:lastModifiedBy>
  <cp:revision>29</cp:revision>
  <dcterms:created xsi:type="dcterms:W3CDTF">2022-07-12T20:50:00Z</dcterms:created>
  <dcterms:modified xsi:type="dcterms:W3CDTF">2024-08-14T18:39:00Z</dcterms:modified>
</cp:coreProperties>
</file>